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09" w:type="dxa"/>
        <w:tblInd w:w="99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09"/>
      </w:tblGrid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2D4927" w:rsidP="00BE340B">
            <w:pPr>
              <w:spacing w:after="60" w:line="25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>ANNO SCOLASTICO 2019/2020</w:t>
            </w:r>
            <w:r w:rsidR="00A20A90" w:rsidRPr="00A20A90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                                                                                   </w:t>
            </w:r>
            <w:r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                      </w:t>
            </w:r>
            <w:r w:rsidR="006B1DBD">
              <w:rPr>
                <w:rFonts w:ascii="Calibri Light" w:eastAsia="Calibri Light" w:hAnsi="Calibri Light" w:cs="Calibri Light"/>
                <w:sz w:val="20"/>
                <w:szCs w:val="22"/>
              </w:rPr>
              <w:t xml:space="preserve">CLASSE  </w:t>
            </w:r>
            <w:r w:rsidR="00BE340B">
              <w:rPr>
                <w:rFonts w:ascii="Calibri Light" w:eastAsia="Calibri Light" w:hAnsi="Calibri Light" w:cs="Calibri Light"/>
                <w:sz w:val="20"/>
                <w:szCs w:val="22"/>
              </w:rPr>
              <w:t>IVCS</w:t>
            </w:r>
          </w:p>
        </w:tc>
      </w:tr>
      <w:tr w:rsidR="00A20A90" w:rsidRPr="00A20A90" w:rsidTr="004A74BF">
        <w:trPr>
          <w:trHeight w:val="1"/>
        </w:trPr>
        <w:tc>
          <w:tcPr>
            <w:tcW w:w="9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20A90" w:rsidRPr="00A20A90" w:rsidRDefault="00A20A90" w:rsidP="00BE340B">
            <w:pPr>
              <w:spacing w:after="160" w:line="256" w:lineRule="auto"/>
              <w:jc w:val="center"/>
              <w:rPr>
                <w:rFonts w:ascii="Calibri" w:hAnsi="Calibri"/>
                <w:sz w:val="22"/>
                <w:szCs w:val="22"/>
              </w:rPr>
            </w:pPr>
            <w:r w:rsidRPr="00A20A90">
              <w:rPr>
                <w:sz w:val="20"/>
                <w:szCs w:val="22"/>
              </w:rPr>
              <w:t xml:space="preserve">PROGRAMMA DI </w:t>
            </w:r>
            <w:r w:rsidR="00BE340B">
              <w:rPr>
                <w:sz w:val="20"/>
                <w:szCs w:val="22"/>
              </w:rPr>
              <w:t>IGIENE E CULTURA MEDICO-SANITARIA</w:t>
            </w:r>
            <w:r w:rsidR="00D622A0">
              <w:rPr>
                <w:sz w:val="20"/>
                <w:szCs w:val="22"/>
              </w:rPr>
              <w:t xml:space="preserve">                           </w:t>
            </w:r>
          </w:p>
        </w:tc>
      </w:tr>
    </w:tbl>
    <w:tbl>
      <w:tblPr>
        <w:tblStyle w:val="Grigliatabella"/>
        <w:tblW w:w="4487" w:type="pct"/>
        <w:tblInd w:w="988" w:type="dxa"/>
        <w:tblLook w:val="04A0" w:firstRow="1" w:lastRow="0" w:firstColumn="1" w:lastColumn="0" w:noHBand="0" w:noVBand="1"/>
      </w:tblPr>
      <w:tblGrid>
        <w:gridCol w:w="958"/>
        <w:gridCol w:w="7677"/>
      </w:tblGrid>
      <w:tr w:rsidR="004A74BF" w:rsidRPr="00FD1620" w:rsidTr="00BE340B">
        <w:tc>
          <w:tcPr>
            <w:tcW w:w="55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Modulo</w:t>
            </w:r>
          </w:p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(numero e titolo)</w:t>
            </w:r>
          </w:p>
          <w:p w:rsidR="004A74BF" w:rsidRPr="00FD1620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4A74BF" w:rsidRDefault="004A74BF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 w:rsidRPr="00FD1620">
              <w:rPr>
                <w:rFonts w:asciiTheme="majorHAnsi" w:hAnsiTheme="majorHAnsi" w:cs="Calibri"/>
                <w:b/>
                <w:sz w:val="18"/>
                <w:szCs w:val="18"/>
              </w:rPr>
              <w:t xml:space="preserve">Conoscenze </w:t>
            </w:r>
          </w:p>
          <w:p w:rsidR="004A74BF" w:rsidRPr="00FD1620" w:rsidRDefault="00501246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  <w:r>
              <w:rPr>
                <w:rFonts w:asciiTheme="majorHAnsi" w:hAnsiTheme="majorHAnsi" w:cs="Calibri"/>
                <w:b/>
                <w:sz w:val="18"/>
                <w:szCs w:val="18"/>
              </w:rPr>
              <w:t>(contenuti disciplinari)</w:t>
            </w:r>
          </w:p>
        </w:tc>
      </w:tr>
      <w:tr w:rsidR="00BE340B" w:rsidRPr="00FD1620" w:rsidTr="00BE340B">
        <w:tc>
          <w:tcPr>
            <w:tcW w:w="555" w:type="pct"/>
          </w:tcPr>
          <w:p w:rsidR="00BE340B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  <w:tc>
          <w:tcPr>
            <w:tcW w:w="4445" w:type="pct"/>
          </w:tcPr>
          <w:p w:rsidR="00BE340B" w:rsidRPr="00FD1620" w:rsidRDefault="00BE340B" w:rsidP="005A6BE9">
            <w:pPr>
              <w:tabs>
                <w:tab w:val="left" w:pos="2168"/>
              </w:tabs>
              <w:jc w:val="center"/>
              <w:rPr>
                <w:rFonts w:asciiTheme="majorHAnsi" w:hAnsiTheme="majorHAnsi" w:cs="Calibri"/>
                <w:b/>
                <w:sz w:val="18"/>
                <w:szCs w:val="18"/>
              </w:rPr>
            </w:pPr>
          </w:p>
        </w:tc>
      </w:tr>
    </w:tbl>
    <w:tbl>
      <w:tblPr>
        <w:tblStyle w:val="Grigliatabella"/>
        <w:tblpPr w:leftFromText="141" w:rightFromText="141" w:vertAnchor="text" w:horzAnchor="page" w:tblpX="2193" w:tblpY="210"/>
        <w:tblW w:w="4494" w:type="pct"/>
        <w:tblLook w:val="04A0" w:firstRow="1" w:lastRow="0" w:firstColumn="1" w:lastColumn="0" w:noHBand="0" w:noVBand="1"/>
      </w:tblPr>
      <w:tblGrid>
        <w:gridCol w:w="2029"/>
        <w:gridCol w:w="6619"/>
      </w:tblGrid>
      <w:tr w:rsidR="00BE340B" w:rsidRPr="00210772" w:rsidTr="00BE340B">
        <w:tc>
          <w:tcPr>
            <w:tcW w:w="1173" w:type="pct"/>
          </w:tcPr>
          <w:p w:rsidR="00BE340B" w:rsidRPr="00210772" w:rsidRDefault="00BE340B" w:rsidP="00BE340B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1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-METABOLISMO E ALIMENTAZIONE.</w:t>
            </w:r>
          </w:p>
        </w:tc>
        <w:tc>
          <w:tcPr>
            <w:tcW w:w="3827" w:type="pct"/>
          </w:tcPr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-Il metabolismo.                             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-I protidi.                                              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-I glucidi.                                           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-I lipidi.                                            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-Le vitamine.                                       </w:t>
            </w:r>
          </w:p>
          <w:p w:rsidR="00BE340B" w:rsidRPr="00210772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–I macroelementi </w:t>
            </w:r>
          </w:p>
          <w:p w:rsidR="00BE340B" w:rsidRPr="00210772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>e i microelementi.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-Il fabbisogno calorico e nutritivo nelle diverse condizioni.                                                    -Obesità e sovrappeso.                </w:t>
            </w:r>
          </w:p>
          <w:p w:rsidR="00BE340B" w:rsidRDefault="00BE340B" w:rsidP="00BE340B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-Anoressia e bulimia.                     </w:t>
            </w:r>
          </w:p>
          <w:p w:rsidR="00BE340B" w:rsidRPr="00210772" w:rsidRDefault="00BE340B" w:rsidP="00BE340B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-Le  etichette alimentari.</w:t>
            </w:r>
          </w:p>
        </w:tc>
      </w:tr>
    </w:tbl>
    <w:p w:rsidR="004A74BF" w:rsidRPr="009610F4" w:rsidRDefault="004A74BF" w:rsidP="004A74BF">
      <w:pPr>
        <w:pStyle w:val="Titolo1"/>
        <w:spacing w:before="100" w:beforeAutospacing="1"/>
        <w:rPr>
          <w:b w:val="0"/>
          <w:sz w:val="20"/>
          <w:szCs w:val="20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4A74BF" w:rsidRDefault="004A74BF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tbl>
      <w:tblPr>
        <w:tblStyle w:val="Grigliatabella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BE340B">
        <w:tc>
          <w:tcPr>
            <w:tcW w:w="1210" w:type="pct"/>
          </w:tcPr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2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-L’APPARATO DIGERENTE.</w:t>
            </w:r>
          </w:p>
        </w:tc>
        <w:tc>
          <w:tcPr>
            <w:tcW w:w="3790" w:type="pct"/>
          </w:tcPr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-La bocca.                                    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>-La faringe.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>-L’ esofago.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-Lo stomaco.          </w:t>
            </w:r>
          </w:p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-L'intestino.                             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-Il fegato.  </w:t>
            </w:r>
          </w:p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-Il pancreas.                   </w:t>
            </w:r>
          </w:p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 -La digestione.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</w:tr>
    </w:tbl>
    <w:tbl>
      <w:tblPr>
        <w:tblStyle w:val="Grigliatabella1"/>
        <w:tblW w:w="4567" w:type="pct"/>
        <w:tblInd w:w="988" w:type="dxa"/>
        <w:tblLook w:val="04A0" w:firstRow="1" w:lastRow="0" w:firstColumn="1" w:lastColumn="0" w:noHBand="0" w:noVBand="1"/>
      </w:tblPr>
      <w:tblGrid>
        <w:gridCol w:w="2127"/>
        <w:gridCol w:w="6662"/>
      </w:tblGrid>
      <w:tr w:rsidR="00BE340B" w:rsidRPr="00210772" w:rsidTr="00BE340B">
        <w:tc>
          <w:tcPr>
            <w:tcW w:w="1210" w:type="pct"/>
          </w:tcPr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3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-L’APPARATO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CARDIO-CIRCOLATORIO.</w:t>
            </w:r>
          </w:p>
        </w:tc>
        <w:tc>
          <w:tcPr>
            <w:tcW w:w="3790" w:type="pct"/>
          </w:tcPr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-Il sangue.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-Il cuore.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 xml:space="preserve">-Le arterie, le vene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e i capillari.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-Il sistema linfatico.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-Igiene dell’apparato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cardio-circolatorio.</w:t>
            </w:r>
          </w:p>
        </w:tc>
      </w:tr>
    </w:tbl>
    <w:tbl>
      <w:tblPr>
        <w:tblStyle w:val="Grigliatabella2"/>
        <w:tblW w:w="4567" w:type="pct"/>
        <w:tblInd w:w="988" w:type="dxa"/>
        <w:tblLook w:val="04A0" w:firstRow="1" w:lastRow="0" w:firstColumn="1" w:lastColumn="0" w:noHBand="0" w:noVBand="1"/>
      </w:tblPr>
      <w:tblGrid>
        <w:gridCol w:w="2125"/>
        <w:gridCol w:w="6664"/>
      </w:tblGrid>
      <w:tr w:rsidR="00BE340B" w:rsidRPr="00210772" w:rsidTr="00BE340B">
        <w:tc>
          <w:tcPr>
            <w:tcW w:w="1209" w:type="pct"/>
          </w:tcPr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4</w:t>
            </w:r>
            <w:r w:rsidRPr="00210772">
              <w:rPr>
                <w:rFonts w:asciiTheme="majorHAnsi" w:hAnsiTheme="majorHAnsi" w:cs="Calibri"/>
                <w:sz w:val="18"/>
                <w:szCs w:val="18"/>
              </w:rPr>
              <w:t>-GLI APPARATI RESPIRATORIO ED ESCRETORE.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</w:p>
        </w:tc>
        <w:tc>
          <w:tcPr>
            <w:tcW w:w="3791" w:type="pct"/>
          </w:tcPr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-Le vie aeree e i polmoni.        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-Le quattro fasi della respirazione.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-I meccanismi di controllo della respirazione.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-I reni e i canali escretori.      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>-L'urina.</w:t>
            </w:r>
          </w:p>
        </w:tc>
      </w:tr>
    </w:tbl>
    <w:tbl>
      <w:tblPr>
        <w:tblStyle w:val="Grigliatabella3"/>
        <w:tblW w:w="4567" w:type="pct"/>
        <w:tblInd w:w="988" w:type="dxa"/>
        <w:tblLook w:val="04A0" w:firstRow="1" w:lastRow="0" w:firstColumn="1" w:lastColumn="0" w:noHBand="0" w:noVBand="1"/>
      </w:tblPr>
      <w:tblGrid>
        <w:gridCol w:w="2125"/>
        <w:gridCol w:w="6664"/>
      </w:tblGrid>
      <w:tr w:rsidR="00BE340B" w:rsidRPr="00210772" w:rsidTr="00BE340B">
        <w:tc>
          <w:tcPr>
            <w:tcW w:w="1209" w:type="pct"/>
          </w:tcPr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5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 w:cs="Calibri"/>
                <w:sz w:val="18"/>
                <w:szCs w:val="18"/>
              </w:rPr>
              <w:t>I FARMACI</w:t>
            </w:r>
          </w:p>
        </w:tc>
        <w:tc>
          <w:tcPr>
            <w:tcW w:w="3791" w:type="pct"/>
          </w:tcPr>
          <w:p w:rsidR="00BE340B" w:rsidRPr="00210772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-Come nasce un nuovo farmaco. </w:t>
            </w:r>
          </w:p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-Imparare a leggere il foglietto       illustrativo.                                       </w:t>
            </w:r>
          </w:p>
          <w:p w:rsidR="00BE340B" w:rsidRPr="00210772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 w:rsidRPr="00210772">
              <w:rPr>
                <w:rFonts w:asciiTheme="majorHAnsi" w:hAnsiTheme="majorHAnsi"/>
                <w:sz w:val="18"/>
                <w:szCs w:val="18"/>
              </w:rPr>
              <w:t xml:space="preserve"> -Corretto uso dei farmaci.</w:t>
            </w:r>
          </w:p>
        </w:tc>
      </w:tr>
    </w:tbl>
    <w:tbl>
      <w:tblPr>
        <w:tblStyle w:val="Grigliatabella4"/>
        <w:tblW w:w="4567" w:type="pct"/>
        <w:tblInd w:w="988" w:type="dxa"/>
        <w:tblLook w:val="04A0" w:firstRow="1" w:lastRow="0" w:firstColumn="1" w:lastColumn="0" w:noHBand="0" w:noVBand="1"/>
      </w:tblPr>
      <w:tblGrid>
        <w:gridCol w:w="2125"/>
        <w:gridCol w:w="6664"/>
      </w:tblGrid>
      <w:tr w:rsidR="00BE340B" w:rsidRPr="003748A1" w:rsidTr="00BE340B">
        <w:tc>
          <w:tcPr>
            <w:tcW w:w="1209" w:type="pct"/>
          </w:tcPr>
          <w:p w:rsidR="00BE340B" w:rsidRDefault="00BE340B" w:rsidP="004E28B0">
            <w:pPr>
              <w:tabs>
                <w:tab w:val="left" w:pos="2168"/>
              </w:tabs>
              <w:jc w:val="both"/>
              <w:rPr>
                <w:rFonts w:asciiTheme="majorHAnsi" w:hAnsiTheme="majorHAnsi" w:cs="Calibri"/>
                <w:sz w:val="18"/>
                <w:szCs w:val="18"/>
              </w:rPr>
            </w:pPr>
            <w:r>
              <w:rPr>
                <w:rFonts w:asciiTheme="majorHAnsi" w:hAnsiTheme="majorHAnsi" w:cs="Calibri"/>
                <w:sz w:val="18"/>
                <w:szCs w:val="18"/>
              </w:rPr>
              <w:t>6-IL SISTEMA NERVOSO</w:t>
            </w:r>
          </w:p>
        </w:tc>
        <w:tc>
          <w:tcPr>
            <w:tcW w:w="3791" w:type="pct"/>
          </w:tcPr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 xml:space="preserve">-La cellula nervosa e le funzioni del sistema nervoso                        </w:t>
            </w:r>
          </w:p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 xml:space="preserve">-Il midollo spinale                           </w:t>
            </w:r>
          </w:p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 xml:space="preserve"> -Il cervello                                        </w:t>
            </w:r>
          </w:p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 xml:space="preserve"> -Il tronco cerebrale e il cervelletto                                       </w:t>
            </w:r>
          </w:p>
          <w:p w:rsidR="00BE340B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 xml:space="preserve"> -Il sistema nervoso periferico       </w:t>
            </w:r>
          </w:p>
          <w:p w:rsidR="00BE340B" w:rsidRPr="003748A1" w:rsidRDefault="00BE340B" w:rsidP="004E28B0">
            <w:pPr>
              <w:tabs>
                <w:tab w:val="left" w:pos="2168"/>
              </w:tabs>
              <w:rPr>
                <w:rFonts w:asciiTheme="majorHAnsi" w:hAnsiTheme="majorHAnsi"/>
                <w:sz w:val="18"/>
                <w:szCs w:val="18"/>
              </w:rPr>
            </w:pPr>
            <w:r w:rsidRPr="003748A1">
              <w:rPr>
                <w:rFonts w:asciiTheme="majorHAnsi" w:hAnsiTheme="majorHAnsi"/>
                <w:sz w:val="18"/>
                <w:szCs w:val="18"/>
              </w:rPr>
              <w:t>-Il sistema nervoso autonomo</w:t>
            </w:r>
          </w:p>
        </w:tc>
      </w:tr>
    </w:tbl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BE340B" w:rsidRDefault="00BE340B" w:rsidP="00A20A90">
      <w:pPr>
        <w:spacing w:after="160" w:line="256" w:lineRule="auto"/>
        <w:rPr>
          <w:szCs w:val="22"/>
        </w:rPr>
      </w:pPr>
    </w:p>
    <w:p w:rsidR="00A20A90" w:rsidRPr="00A20A90" w:rsidRDefault="004A74BF" w:rsidP="00A20A90">
      <w:pPr>
        <w:spacing w:after="160" w:line="256" w:lineRule="auto"/>
        <w:rPr>
          <w:szCs w:val="22"/>
        </w:rPr>
      </w:pPr>
      <w:r>
        <w:rPr>
          <w:szCs w:val="22"/>
        </w:rPr>
        <w:t xml:space="preserve">Caserta </w:t>
      </w:r>
      <w:r w:rsidR="00402872">
        <w:rPr>
          <w:szCs w:val="22"/>
        </w:rPr>
        <w:t>, 07</w:t>
      </w:r>
      <w:r w:rsidR="00D37F0D">
        <w:rPr>
          <w:szCs w:val="22"/>
        </w:rPr>
        <w:t>/06/2020</w:t>
      </w:r>
      <w:r w:rsidR="00A20A90" w:rsidRPr="00A20A90">
        <w:rPr>
          <w:szCs w:val="22"/>
        </w:rPr>
        <w:t xml:space="preserve">                                                                           </w:t>
      </w:r>
      <w:r w:rsidR="00402872">
        <w:rPr>
          <w:szCs w:val="22"/>
        </w:rPr>
        <w:t xml:space="preserve">Il </w:t>
      </w:r>
      <w:r w:rsidR="00A20A90" w:rsidRPr="00A20A90">
        <w:rPr>
          <w:szCs w:val="22"/>
        </w:rPr>
        <w:t xml:space="preserve"> docente</w:t>
      </w:r>
    </w:p>
    <w:p w:rsidR="00A20A90" w:rsidRPr="00A20A90" w:rsidRDefault="00A20A90" w:rsidP="00A20A90">
      <w:pPr>
        <w:spacing w:after="160" w:line="256" w:lineRule="auto"/>
        <w:rPr>
          <w:i/>
          <w:szCs w:val="22"/>
        </w:rPr>
      </w:pPr>
      <w:r w:rsidRPr="00A20A90">
        <w:rPr>
          <w:szCs w:val="22"/>
        </w:rPr>
        <w:t xml:space="preserve">                                                                                                     </w:t>
      </w:r>
      <w:r w:rsidRPr="00A20A90">
        <w:rPr>
          <w:i/>
          <w:szCs w:val="22"/>
        </w:rPr>
        <w:t xml:space="preserve"> </w:t>
      </w:r>
      <w:r w:rsidR="004A74BF">
        <w:rPr>
          <w:i/>
          <w:szCs w:val="22"/>
        </w:rPr>
        <w:t xml:space="preserve">F.to </w:t>
      </w:r>
      <w:r w:rsidR="00BE340B">
        <w:rPr>
          <w:i/>
          <w:szCs w:val="22"/>
        </w:rPr>
        <w:t>Gennaro Bonfantini</w:t>
      </w:r>
      <w:bookmarkStart w:id="0" w:name="_GoBack"/>
      <w:bookmarkEnd w:id="0"/>
    </w:p>
    <w:p w:rsidR="002B53A8" w:rsidRPr="00D156BF" w:rsidRDefault="002B53A8" w:rsidP="00D156BF"/>
    <w:sectPr w:rsidR="002B53A8" w:rsidRPr="00D156BF" w:rsidSect="00047511">
      <w:headerReference w:type="default" r:id="rId7"/>
      <w:footerReference w:type="default" r:id="rId8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1F7" w:rsidRDefault="009411F7" w:rsidP="002B53A8">
      <w:r>
        <w:separator/>
      </w:r>
    </w:p>
  </w:endnote>
  <w:endnote w:type="continuationSeparator" w:id="0">
    <w:p w:rsidR="009411F7" w:rsidRDefault="009411F7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Pidipagina"/>
    </w:pPr>
    <w:r>
      <w:rPr>
        <w:noProof/>
      </w:rPr>
      <w:drawing>
        <wp:inline distT="0" distB="0" distL="0" distR="0">
          <wp:extent cx="6124575" cy="361950"/>
          <wp:effectExtent l="0" t="0" r="9525" b="0"/>
          <wp:docPr id="2" name="Immagine 2" descr="Descrizione: 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1F7" w:rsidRDefault="009411F7" w:rsidP="002B53A8">
      <w:r>
        <w:separator/>
      </w:r>
    </w:p>
  </w:footnote>
  <w:footnote w:type="continuationSeparator" w:id="0">
    <w:p w:rsidR="009411F7" w:rsidRDefault="009411F7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A8" w:rsidRDefault="00294FED">
    <w:pPr>
      <w:pStyle w:val="Intestazione"/>
    </w:pPr>
    <w:r>
      <w:rPr>
        <w:noProof/>
      </w:rPr>
      <w:drawing>
        <wp:inline distT="0" distB="0" distL="0" distR="0">
          <wp:extent cx="6124575" cy="1095375"/>
          <wp:effectExtent l="0" t="0" r="9525" b="9525"/>
          <wp:docPr id="1" name="Immagine 1" descr="Descrizione: 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662F6"/>
    <w:multiLevelType w:val="hybridMultilevel"/>
    <w:tmpl w:val="A21815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65069"/>
    <w:multiLevelType w:val="multilevel"/>
    <w:tmpl w:val="2D1C045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D6F6D53"/>
    <w:multiLevelType w:val="multilevel"/>
    <w:tmpl w:val="C740613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370E46BC"/>
    <w:multiLevelType w:val="multilevel"/>
    <w:tmpl w:val="BF92EA9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A71505"/>
    <w:multiLevelType w:val="multilevel"/>
    <w:tmpl w:val="3B6282E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AF12506"/>
    <w:multiLevelType w:val="hybridMultilevel"/>
    <w:tmpl w:val="003C50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775BF7"/>
    <w:multiLevelType w:val="multilevel"/>
    <w:tmpl w:val="CFF8FE9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19B"/>
    <w:rsid w:val="00035011"/>
    <w:rsid w:val="00047511"/>
    <w:rsid w:val="0006670D"/>
    <w:rsid w:val="000A1371"/>
    <w:rsid w:val="000A5AC4"/>
    <w:rsid w:val="000E3E5E"/>
    <w:rsid w:val="000F3333"/>
    <w:rsid w:val="00231419"/>
    <w:rsid w:val="00294FED"/>
    <w:rsid w:val="002B1924"/>
    <w:rsid w:val="002B53A8"/>
    <w:rsid w:val="002D4927"/>
    <w:rsid w:val="002F5397"/>
    <w:rsid w:val="003F0CCE"/>
    <w:rsid w:val="00402872"/>
    <w:rsid w:val="004307FE"/>
    <w:rsid w:val="00436252"/>
    <w:rsid w:val="00444C14"/>
    <w:rsid w:val="004A74BF"/>
    <w:rsid w:val="004B1D23"/>
    <w:rsid w:val="00501246"/>
    <w:rsid w:val="00530AFD"/>
    <w:rsid w:val="00533A4C"/>
    <w:rsid w:val="0056645F"/>
    <w:rsid w:val="00595435"/>
    <w:rsid w:val="005A09AE"/>
    <w:rsid w:val="005D2966"/>
    <w:rsid w:val="0065743B"/>
    <w:rsid w:val="00666F5B"/>
    <w:rsid w:val="006B1DBD"/>
    <w:rsid w:val="006C2BB9"/>
    <w:rsid w:val="006C703A"/>
    <w:rsid w:val="00720320"/>
    <w:rsid w:val="00730E7F"/>
    <w:rsid w:val="00746059"/>
    <w:rsid w:val="007D4661"/>
    <w:rsid w:val="00862E0C"/>
    <w:rsid w:val="00863190"/>
    <w:rsid w:val="008B119B"/>
    <w:rsid w:val="008B532F"/>
    <w:rsid w:val="008C1756"/>
    <w:rsid w:val="008C402B"/>
    <w:rsid w:val="008D225B"/>
    <w:rsid w:val="008F0BA8"/>
    <w:rsid w:val="009411F7"/>
    <w:rsid w:val="009E1772"/>
    <w:rsid w:val="00A05B39"/>
    <w:rsid w:val="00A20A90"/>
    <w:rsid w:val="00A51B4C"/>
    <w:rsid w:val="00AC279D"/>
    <w:rsid w:val="00AF614E"/>
    <w:rsid w:val="00B20D28"/>
    <w:rsid w:val="00B73B39"/>
    <w:rsid w:val="00BE340B"/>
    <w:rsid w:val="00C0400F"/>
    <w:rsid w:val="00C1398B"/>
    <w:rsid w:val="00C524CC"/>
    <w:rsid w:val="00CD7354"/>
    <w:rsid w:val="00CE5B57"/>
    <w:rsid w:val="00D156BF"/>
    <w:rsid w:val="00D2277B"/>
    <w:rsid w:val="00D37F0D"/>
    <w:rsid w:val="00D622A0"/>
    <w:rsid w:val="00D87797"/>
    <w:rsid w:val="00D97283"/>
    <w:rsid w:val="00DF1551"/>
    <w:rsid w:val="00E90DF0"/>
    <w:rsid w:val="00EE66ED"/>
    <w:rsid w:val="00F45509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737A9-C993-45F6-904F-319958F8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4A74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rsid w:val="004A74BF"/>
    <w:rPr>
      <w:rFonts w:asciiTheme="majorHAnsi" w:eastAsiaTheme="majorEastAsia" w:hAnsiTheme="majorHAnsi" w:cstheme="majorBidi"/>
      <w:b/>
      <w:bCs/>
      <w:color w:val="2C6EAB" w:themeColor="accent1" w:themeShade="B5"/>
      <w:sz w:val="32"/>
      <w:szCs w:val="32"/>
    </w:rPr>
  </w:style>
  <w:style w:type="table" w:styleId="Grigliatabella">
    <w:name w:val="Table Grid"/>
    <w:basedOn w:val="Tabellanormale"/>
    <w:rsid w:val="004A74B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BE340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8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Windows User</cp:lastModifiedBy>
  <cp:revision>15</cp:revision>
  <cp:lastPrinted>2019-06-05T16:28:00Z</cp:lastPrinted>
  <dcterms:created xsi:type="dcterms:W3CDTF">2020-06-08T12:48:00Z</dcterms:created>
  <dcterms:modified xsi:type="dcterms:W3CDTF">2020-06-09T06:31:00Z</dcterms:modified>
</cp:coreProperties>
</file>