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16A" w:rsidRDefault="0017216A">
      <w:pPr>
        <w:pStyle w:val="Corpo"/>
        <w:rPr>
          <w:rFonts w:asciiTheme="minorHAnsi" w:hAnsiTheme="minorHAnsi" w:cstheme="minorHAnsi"/>
        </w:rPr>
      </w:pPr>
      <w:bookmarkStart w:id="0" w:name="_GoBack"/>
      <w:bookmarkEnd w:id="0"/>
    </w:p>
    <w:p w:rsidR="0017216A" w:rsidRDefault="00CE05B8">
      <w:pPr>
        <w:pStyle w:val="Corp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="Calibri" w:hAnsi="Calibri" w:cstheme="minorHAnsi"/>
          <w:sz w:val="28"/>
          <w:szCs w:val="28"/>
        </w:rPr>
        <w:t>Programmazione svolta di Metodologie Operative nei Servizi Socio-Sanitari</w:t>
      </w:r>
    </w:p>
    <w:p w:rsidR="0017216A" w:rsidRDefault="0017216A">
      <w:pPr>
        <w:pStyle w:val="Corpo"/>
        <w:jc w:val="center"/>
        <w:rPr>
          <w:rFonts w:asciiTheme="minorHAnsi" w:hAnsiTheme="minorHAnsi" w:cstheme="minorHAnsi"/>
          <w:sz w:val="28"/>
          <w:szCs w:val="28"/>
        </w:rPr>
      </w:pPr>
    </w:p>
    <w:p w:rsidR="0017216A" w:rsidRDefault="00CE05B8">
      <w:pPr>
        <w:pStyle w:val="Corpo"/>
        <w:jc w:val="center"/>
      </w:pPr>
      <w:r>
        <w:rPr>
          <w:rFonts w:asciiTheme="minorHAnsi" w:hAnsiTheme="minorHAnsi" w:cstheme="minorHAnsi"/>
          <w:sz w:val="28"/>
          <w:szCs w:val="28"/>
        </w:rPr>
        <w:t xml:space="preserve">classe </w:t>
      </w:r>
      <w:r>
        <w:rPr>
          <w:rFonts w:asciiTheme="minorHAnsi" w:hAnsiTheme="minorHAnsi" w:cstheme="minorHAnsi"/>
          <w:sz w:val="28"/>
          <w:szCs w:val="28"/>
        </w:rPr>
        <w:t>3</w:t>
      </w:r>
      <w:proofErr w:type="gramStart"/>
      <w:r>
        <w:rPr>
          <w:rFonts w:asciiTheme="minorHAnsi" w:hAnsiTheme="minorHAnsi" w:cstheme="minorHAnsi"/>
          <w:sz w:val="28"/>
          <w:szCs w:val="28"/>
        </w:rPr>
        <w:t>AS  serale</w:t>
      </w:r>
      <w:proofErr w:type="gramEnd"/>
      <w:r>
        <w:rPr>
          <w:rFonts w:asciiTheme="minorHAnsi" w:hAnsiTheme="minorHAnsi" w:cstheme="minorHAnsi"/>
          <w:sz w:val="28"/>
          <w:szCs w:val="28"/>
        </w:rPr>
        <w:t xml:space="preserve">     A/S 2019/2020</w:t>
      </w:r>
    </w:p>
    <w:p w:rsidR="0017216A" w:rsidRDefault="0017216A">
      <w:pPr>
        <w:pStyle w:val="Corpo"/>
        <w:jc w:val="center"/>
        <w:rPr>
          <w:rFonts w:asciiTheme="minorHAnsi" w:hAnsiTheme="minorHAnsi" w:cstheme="minorHAnsi"/>
          <w:sz w:val="28"/>
          <w:szCs w:val="28"/>
        </w:rPr>
      </w:pPr>
    </w:p>
    <w:p w:rsidR="0017216A" w:rsidRDefault="00CE05B8">
      <w:pPr>
        <w:pStyle w:val="Corpo"/>
        <w:jc w:val="center"/>
        <w:rPr>
          <w:rFonts w:asciiTheme="minorHAnsi" w:hAnsiTheme="minorHAnsi" w:cstheme="minorHAnsi"/>
          <w:sz w:val="28"/>
          <w:szCs w:val="28"/>
        </w:rPr>
      </w:pPr>
      <w:r>
        <w:rPr>
          <w:rFonts w:ascii="Calibri" w:hAnsi="Calibri" w:cstheme="minorHAnsi"/>
          <w:sz w:val="28"/>
          <w:szCs w:val="28"/>
        </w:rPr>
        <w:t>Prof. Violetti Vincenzo Salvatore</w:t>
      </w: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Ripetizione dei contenuti del primo anno: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Le figure professionali in ambito socio-sanitario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>L’Operatore dei Servizi Socio-Sanitari</w:t>
      </w:r>
      <w:r>
        <w:rPr>
          <w:rFonts w:ascii="Calibri" w:hAnsi="Calibri" w:cstheme="minorHAnsi"/>
        </w:rPr>
        <w:tab/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L’assistente sociale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 xml:space="preserve">Il medico 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L’infermiere professionale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 xml:space="preserve">I </w:t>
      </w:r>
      <w:proofErr w:type="spellStart"/>
      <w:r>
        <w:rPr>
          <w:rFonts w:ascii="Calibri" w:hAnsi="Calibri" w:cstheme="minorHAnsi"/>
        </w:rPr>
        <w:t>riabilitatori</w:t>
      </w:r>
      <w:proofErr w:type="spellEnd"/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La progettazione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Come e quando si progetta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 momenti della progettazione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Analisi del problema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Analisi del contesto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Defi</w:t>
      </w:r>
      <w:r>
        <w:rPr>
          <w:rFonts w:ascii="Calibri" w:hAnsi="Calibri" w:cstheme="minorHAnsi"/>
        </w:rPr>
        <w:t>nizione degli obiettivi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Definizione delle modalità di svolgimento del progetto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Definizione dei 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Definizione dei costi</w:t>
      </w:r>
      <w:r>
        <w:rPr>
          <w:rFonts w:ascii="Calibri" w:hAnsi="Calibri" w:cstheme="minorHAnsi"/>
        </w:rPr>
        <w:tab/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Definizione dei tempi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Programmazione delle verifiche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Valutazione finale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  <w:b/>
          <w:bCs/>
        </w:rPr>
        <w:tab/>
      </w:r>
      <w:r>
        <w:rPr>
          <w:rFonts w:ascii="Calibri" w:hAnsi="Calibri" w:cstheme="minorHAnsi"/>
        </w:rPr>
        <w:t>La comunicazione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Emittente</w:t>
      </w:r>
      <w:r>
        <w:rPr>
          <w:rFonts w:ascii="Calibri" w:hAnsi="Calibri" w:cstheme="minorHAnsi"/>
        </w:rPr>
        <w:t xml:space="preserve"> e Ricevente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Il messaggio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Il feedback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 xml:space="preserve"> </w:t>
      </w:r>
      <w:r>
        <w:rPr>
          <w:rFonts w:ascii="Calibri" w:hAnsi="Calibri" w:cstheme="minorHAnsi"/>
        </w:rPr>
        <w:tab/>
        <w:t>Gli assiomi della comunicazione</w:t>
      </w:r>
    </w:p>
    <w:p w:rsidR="0017216A" w:rsidRDefault="00CE05B8">
      <w:pPr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I registri della comunicazione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Gli stili comunicativi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Aggressivo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Passivo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Assertivo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 canali della comunicazione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 filtri comunicativi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Gli ostacoli alla comunica</w:t>
      </w:r>
      <w:r>
        <w:rPr>
          <w:rFonts w:ascii="Calibri" w:hAnsi="Calibri" w:cstheme="minorHAnsi"/>
        </w:rPr>
        <w:t>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Ostacoli ambientali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Ostacoli personali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Comunicazione verbale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lastRenderedPageBreak/>
        <w:tab/>
      </w:r>
      <w:r>
        <w:rPr>
          <w:rFonts w:ascii="Calibri" w:hAnsi="Calibri" w:cstheme="minorHAnsi"/>
        </w:rPr>
        <w:tab/>
        <w:t>Comunicazione non verbale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 xml:space="preserve">Comunicazione </w:t>
      </w:r>
      <w:proofErr w:type="spellStart"/>
      <w:r>
        <w:rPr>
          <w:rFonts w:ascii="Calibri" w:hAnsi="Calibri" w:cstheme="minorHAnsi"/>
        </w:rPr>
        <w:t>paraverbale</w:t>
      </w:r>
      <w:proofErr w:type="spellEnd"/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L’empatia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L’ascolto attivo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  <w:b/>
          <w:bCs/>
          <w:sz w:val="28"/>
          <w:szCs w:val="28"/>
        </w:rPr>
        <w:tab/>
      </w:r>
      <w:r>
        <w:rPr>
          <w:rFonts w:ascii="Calibri" w:hAnsi="Calibri" w:cstheme="minorHAnsi"/>
        </w:rPr>
        <w:t>La documentazione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Documentare perché?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Il senso di lasciare una traccia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Documenti formal</w:t>
      </w:r>
      <w:r>
        <w:rPr>
          <w:rFonts w:ascii="Calibri" w:hAnsi="Calibri" w:cstheme="minorHAnsi"/>
        </w:rPr>
        <w:t>i e informali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Il formato dei documenti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Documentare per immagini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Documentare con video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Il gruppo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L’organizzazione sociale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L’integrazione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Tipologie di gruppo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L’importanza del gruppo in età adolescenziale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 xml:space="preserve">Il leader 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La leadership</w:t>
      </w:r>
      <w:r>
        <w:rPr>
          <w:rFonts w:ascii="Calibri" w:hAnsi="Calibri" w:cstheme="minorHAnsi"/>
        </w:rPr>
        <w:tab/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 gregari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</w:t>
      </w:r>
      <w:r>
        <w:rPr>
          <w:rFonts w:ascii="Calibri" w:hAnsi="Calibri" w:cstheme="minorHAnsi"/>
        </w:rPr>
        <w:t xml:space="preserve"> gruppi di auto-aiuto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La famiglia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Definizione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Classificazione di famiglia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in base al potere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in base al numero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in base all’unione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matrimonio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coppie di fatto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in base all’eredità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L’evoluzione del concetto di famiglia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Le nuove famiglie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 xml:space="preserve">La </w:t>
      </w:r>
      <w:r>
        <w:rPr>
          <w:rFonts w:ascii="Calibri" w:hAnsi="Calibri" w:cstheme="minorHAnsi"/>
        </w:rPr>
        <w:t>famiglia multiproblematica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I documenti per l’accesso ai servizi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Il certificato di residenza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Lo stato di famiglia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Il modello ISEE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La cartella clinica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 xml:space="preserve">L’Assistenza </w:t>
      </w:r>
      <w:proofErr w:type="spellStart"/>
      <w:r>
        <w:rPr>
          <w:rFonts w:ascii="Calibri" w:hAnsi="Calibri" w:cstheme="minorHAnsi"/>
          <w:b/>
          <w:bCs/>
          <w:sz w:val="28"/>
          <w:szCs w:val="28"/>
        </w:rPr>
        <w:t>Domicilare</w:t>
      </w:r>
      <w:proofErr w:type="spellEnd"/>
      <w:r>
        <w:rPr>
          <w:rFonts w:ascii="Calibri" w:hAnsi="Calibri" w:cstheme="minorHAnsi"/>
          <w:b/>
          <w:bCs/>
          <w:sz w:val="28"/>
          <w:szCs w:val="28"/>
        </w:rPr>
        <w:t xml:space="preserve"> e l’Assistenza Domiciliare Integrata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Presentazione del servizio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>Carta del servizio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 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 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Modalità di accesso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Revoche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Prestazioni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lastRenderedPageBreak/>
        <w:t>Il Consultorio Familiare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Presentazione del servizio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Ubicazione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Modalità di accesso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Prestazioni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Consulenza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Presa in carico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proofErr w:type="spellStart"/>
      <w:r>
        <w:rPr>
          <w:rFonts w:ascii="Calibri" w:hAnsi="Calibri" w:cstheme="minorHAnsi"/>
        </w:rPr>
        <w:t>Riorientamento</w:t>
      </w:r>
      <w:proofErr w:type="spellEnd"/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Le campagne del consultorio familiare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di informazione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di prevenzione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di sensibilizzazione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Prestazioni a sostegno del reddito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Assistenza economica</w:t>
      </w:r>
    </w:p>
    <w:p w:rsidR="0017216A" w:rsidRDefault="00CE05B8">
      <w:pPr>
        <w:jc w:val="both"/>
        <w:rPr>
          <w:rFonts w:cstheme="minorHAnsi"/>
        </w:rPr>
      </w:pPr>
      <w:r>
        <w:rPr>
          <w:rFonts w:cstheme="minorHAnsi"/>
        </w:rPr>
        <w:tab/>
      </w:r>
      <w:r>
        <w:rPr>
          <w:rFonts w:cstheme="minorHAnsi"/>
        </w:rPr>
        <w:tab/>
        <w:t>Presentazione dell’intervento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Soggetti</w:t>
      </w:r>
      <w:r>
        <w:rPr>
          <w:rFonts w:ascii="Calibri" w:hAnsi="Calibri" w:cstheme="minorHAnsi"/>
        </w:rPr>
        <w:t xml:space="preserve">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Modalità di accesso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Modalità di erogazione del sostegno al reddito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  <w:t>Assistenza abitativa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Presentazione dell’intervento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Modalità di accesso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Modalità di erogazione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Edilizia pubblica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Contributo all’affitto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 xml:space="preserve">Subaffitto 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Contributo per ristrutturazione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Asilo Nido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Le origini e la normativa di riferimento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 xml:space="preserve">Le sorelle </w:t>
      </w:r>
      <w:proofErr w:type="spellStart"/>
      <w:r>
        <w:rPr>
          <w:rFonts w:ascii="Calibri" w:hAnsi="Calibri" w:cstheme="minorHAnsi"/>
        </w:rPr>
        <w:t>Agazzi</w:t>
      </w:r>
      <w:proofErr w:type="spellEnd"/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L’armadio delle cianfrusaglie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Maria Montessori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Il gioco propedeutico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 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 xml:space="preserve">I soggetti </w:t>
      </w:r>
      <w:r>
        <w:rPr>
          <w:rFonts w:ascii="Calibri" w:hAnsi="Calibri" w:cstheme="minorHAnsi"/>
        </w:rPr>
        <w:t>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L’inserimento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La routine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Gli spazi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La classificazione dei fanciulli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Lattanti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proofErr w:type="spellStart"/>
      <w:r>
        <w:rPr>
          <w:rFonts w:ascii="Calibri" w:hAnsi="Calibri" w:cstheme="minorHAnsi"/>
        </w:rPr>
        <w:t>Semidivezzi</w:t>
      </w:r>
      <w:proofErr w:type="spellEnd"/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Divezzi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lastRenderedPageBreak/>
        <w:tab/>
        <w:t>Il gioco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La responsabilizzazione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L’importanza degli spazi all’aperto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L’alimentazione e lo svezzamento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I</w:t>
      </w:r>
      <w:r>
        <w:rPr>
          <w:rFonts w:ascii="Calibri" w:hAnsi="Calibri" w:cstheme="minorHAnsi"/>
          <w:b/>
          <w:bCs/>
          <w:sz w:val="28"/>
          <w:szCs w:val="28"/>
        </w:rPr>
        <w:t xml:space="preserve">nterventi nazionali, regionali </w:t>
      </w:r>
      <w:r>
        <w:rPr>
          <w:rFonts w:ascii="Calibri" w:hAnsi="Calibri" w:cstheme="minorHAnsi"/>
          <w:b/>
          <w:bCs/>
          <w:sz w:val="28"/>
          <w:szCs w:val="28"/>
        </w:rPr>
        <w:t>e locali a favore dell’infanzia e dell’adolescenza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Legge 285/1997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Ludoteche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Centri per le famiglie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Centro affidi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Centro di mediazione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Centro di comunicazione e ricerca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Il Centro di Aggregazione Giovanile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Presentazione del servizio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Ubica</w:t>
      </w:r>
      <w:r>
        <w:rPr>
          <w:rFonts w:ascii="Calibri" w:hAnsi="Calibri" w:cstheme="minorHAnsi"/>
        </w:rPr>
        <w:t>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Modalità di accesso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Prestazioni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L’Educativa di Strada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Presentazione del servizio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 xml:space="preserve">Prevenzione 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Riduzione del danno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Le fasi dell’educativa di strada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Mappatura del t</w:t>
      </w:r>
      <w:r>
        <w:rPr>
          <w:rFonts w:ascii="Calibri" w:hAnsi="Calibri" w:cstheme="minorHAnsi"/>
        </w:rPr>
        <w:t>erritorio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Osservazione discreta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Progettazione di intervento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Svolgimento del progetto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Verifiche e valutazione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Promozione del C.A.G.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I Soggiorni Climatici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Case Vacanze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Presentazione del servizio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Ubicazione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 xml:space="preserve">Soggetti </w:t>
      </w:r>
      <w:r>
        <w:rPr>
          <w:rFonts w:ascii="Calibri" w:hAnsi="Calibri" w:cstheme="minorHAnsi"/>
        </w:rPr>
        <w:t>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Modalità di accesso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Prestazioni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Campeggi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Presentazione del servizio e finalità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Ubicazione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Destinatari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lastRenderedPageBreak/>
        <w:tab/>
      </w:r>
      <w:r>
        <w:rPr>
          <w:rFonts w:ascii="Calibri" w:hAnsi="Calibri" w:cstheme="minorHAnsi"/>
        </w:rPr>
        <w:tab/>
        <w:t>Modalità di accesso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Prestazioni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Terzo Settore e Welfare State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Concetto di Terzo settore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Il principio di v</w:t>
      </w:r>
      <w:r>
        <w:rPr>
          <w:rFonts w:ascii="Calibri" w:hAnsi="Calibri" w:cstheme="minorHAnsi"/>
        </w:rPr>
        <w:t>erticalità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Il principio di sussidiarietà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 soggetti coinvolti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Concetto di Welfare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Il Caso Professionale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Lo stato di bisogno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Quando un bisogno genera un problema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Studio del caso professionale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Analisi della situazione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Analisi del contesto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>Risorse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Vincoli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Definizione degli obiettivi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Scelta degli interventi da realizzare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="Calibri" w:hAnsi="Calibri" w:cstheme="minorHAnsi"/>
          <w:b/>
          <w:bCs/>
          <w:sz w:val="28"/>
          <w:szCs w:val="28"/>
        </w:rPr>
        <w:t>Il Mediatore interculturale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Cenni su questa figura professionale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  <w:t>Immigrazione e comunicazione</w:t>
      </w:r>
    </w:p>
    <w:p w:rsidR="0017216A" w:rsidRDefault="00CE05B8">
      <w:pPr>
        <w:pStyle w:val="Corpo"/>
        <w:jc w:val="both"/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Mediatore di culture:</w:t>
      </w:r>
      <w:r>
        <w:rPr>
          <w:rFonts w:asciiTheme="minorHAnsi" w:hAnsiTheme="minorHAnsi" w:cstheme="minorHAnsi"/>
        </w:rPr>
        <w:t xml:space="preserve"> dal paese di provenienza al paese ospitante 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>Caserta, 06 giugno 2020</w:t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L’insegnante</w:t>
      </w:r>
    </w:p>
    <w:p w:rsidR="0017216A" w:rsidRDefault="00CE05B8">
      <w:pPr>
        <w:pStyle w:val="Corpo"/>
        <w:jc w:val="both"/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>f.to Prof. Vincenzo Salvatore Violetti</w:t>
      </w:r>
    </w:p>
    <w:p w:rsidR="0017216A" w:rsidRDefault="0017216A">
      <w:pPr>
        <w:pStyle w:val="Corpo"/>
        <w:jc w:val="both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  <w:rPr>
          <w:rFonts w:asciiTheme="minorHAnsi" w:hAnsiTheme="minorHAnsi" w:cstheme="minorHAnsi"/>
        </w:rPr>
      </w:pPr>
    </w:p>
    <w:p w:rsidR="0017216A" w:rsidRDefault="0017216A">
      <w:pPr>
        <w:pStyle w:val="Corpo"/>
        <w:jc w:val="center"/>
      </w:pPr>
    </w:p>
    <w:sectPr w:rsidR="0017216A">
      <w:headerReference w:type="default" r:id="rId10"/>
      <w:headerReference w:type="first" r:id="rId11"/>
      <w:pgSz w:w="11906" w:h="16838"/>
      <w:pgMar w:top="1417" w:right="1134" w:bottom="1134" w:left="1134" w:header="708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5B8" w:rsidRDefault="00CE05B8">
      <w:r>
        <w:separator/>
      </w:r>
    </w:p>
  </w:endnote>
  <w:endnote w:type="continuationSeparator" w:id="0">
    <w:p w:rsidR="00CE05B8" w:rsidRDefault="00CE0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roman"/>
    <w:pitch w:val="variable"/>
  </w:font>
  <w:font w:name="PingFang SC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5B8" w:rsidRDefault="00CE05B8">
      <w:r>
        <w:separator/>
      </w:r>
    </w:p>
  </w:footnote>
  <w:footnote w:type="continuationSeparator" w:id="0">
    <w:p w:rsidR="00CE05B8" w:rsidRDefault="00CE0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16A" w:rsidRDefault="0017216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216A" w:rsidRDefault="00CE05B8">
    <w:pPr>
      <w:pStyle w:val="Intestazione"/>
    </w:pPr>
    <w:r>
      <w:rPr>
        <w:noProof/>
        <w:lang w:eastAsia="it-IT"/>
      </w:rPr>
      <w:drawing>
        <wp:inline distT="0" distB="0" distL="0" distR="0">
          <wp:extent cx="6116320" cy="1064260"/>
          <wp:effectExtent l="0" t="0" r="0" b="0"/>
          <wp:docPr id="1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4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16A"/>
    <w:rsid w:val="0017216A"/>
    <w:rsid w:val="004B5451"/>
    <w:rsid w:val="00CE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BDABE-32D7-45E3-B0E8-66A266FC2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8F6630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8F6630"/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Liberation Sans" w:eastAsia="PingFang SC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e"/>
    <w:qFormat/>
    <w:pPr>
      <w:suppressLineNumbers/>
    </w:pPr>
    <w:rPr>
      <w:rFonts w:cs="Lucida Sans"/>
    </w:rPr>
  </w:style>
  <w:style w:type="paragraph" w:customStyle="1" w:styleId="Corpo">
    <w:name w:val="Corpo"/>
    <w:qFormat/>
    <w:rsid w:val="00F97EAF"/>
    <w:rPr>
      <w:rFonts w:ascii="Helvetica" w:eastAsia="Arial Unicode MS" w:hAnsi="Helvetica" w:cs="Arial Unicode MS"/>
      <w:color w:val="000000"/>
      <w:sz w:val="24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Stiletabella2">
    <w:name w:val="Stile tabella 2"/>
    <w:qFormat/>
    <w:rsid w:val="00F97EAF"/>
    <w:rPr>
      <w:rFonts w:ascii="Helvetica" w:eastAsia="Helvetica" w:hAnsi="Helvetica" w:cs="Helvetica"/>
      <w:color w:val="000000"/>
      <w:sz w:val="22"/>
      <w:szCs w:val="22"/>
      <w:lang w:eastAsia="it-IT"/>
      <w14:textOutline w14:w="0" w14:cap="flat" w14:cmpd="sng" w14:algn="ctr">
        <w14:noFill/>
        <w14:prstDash w14:val="solid"/>
        <w14:bevel/>
      </w14:textOutline>
    </w:rPr>
  </w:style>
  <w:style w:type="paragraph" w:customStyle="1" w:styleId="HeaderandFooter">
    <w:name w:val="Header and Footer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8F663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8F6630"/>
    <w:pPr>
      <w:tabs>
        <w:tab w:val="center" w:pos="4819"/>
        <w:tab w:val="right" w:pos="9638"/>
      </w:tabs>
    </w:pPr>
  </w:style>
  <w:style w:type="table" w:customStyle="1" w:styleId="TableNormal">
    <w:name w:val="Table Normal"/>
    <w:rsid w:val="00F97EAF"/>
    <w:rPr>
      <w:szCs w:val="20"/>
      <w:lang w:eastAsia="it-IT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D6033A0ED140B469B8223DF4B829F32" ma:contentTypeVersion="11" ma:contentTypeDescription="Creare un nuovo documento." ma:contentTypeScope="" ma:versionID="7ffc9f39bd0efea57f226a09a80c6649">
  <xsd:schema xmlns:xsd="http://www.w3.org/2001/XMLSchema" xmlns:xs="http://www.w3.org/2001/XMLSchema" xmlns:p="http://schemas.microsoft.com/office/2006/metadata/properties" xmlns:ns3="918fae25-9d75-4ebc-984d-449ae1267dba" xmlns:ns4="c8cdc7f7-6adc-4dd6-b71c-7b52f3be2d32" targetNamespace="http://schemas.microsoft.com/office/2006/metadata/properties" ma:root="true" ma:fieldsID="9092ba52d3d84f2170ffae305a5834f8" ns3:_="" ns4:_="">
    <xsd:import namespace="918fae25-9d75-4ebc-984d-449ae1267dba"/>
    <xsd:import namespace="c8cdc7f7-6adc-4dd6-b71c-7b52f3be2d3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8fae25-9d75-4ebc-984d-449ae1267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cdc7f7-6adc-4dd6-b71c-7b52f3be2d3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FAC68C-A1E6-4C26-916B-729D35B72C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373096-8CEF-4A52-8B84-4C39D2A5AC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18fae25-9d75-4ebc-984d-449ae1267dba"/>
    <ds:schemaRef ds:uri="c8cdc7f7-6adc-4dd6-b71c-7b52f3be2d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81D0985-8C3B-4729-8006-9C3A7868D1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BAF3E0-AF6F-47C7-B36E-B23042CA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738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fabio foddai</dc:creator>
  <dc:description/>
  <cp:lastModifiedBy>Arturo</cp:lastModifiedBy>
  <cp:revision>2</cp:revision>
  <dcterms:created xsi:type="dcterms:W3CDTF">2020-06-05T20:39:00Z</dcterms:created>
  <dcterms:modified xsi:type="dcterms:W3CDTF">2020-06-05T20:39:00Z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0x010100CD6033A0ED140B469B8223DF4B829F32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