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8E5" w:rsidRDefault="008C38E5" w:rsidP="008C38E5">
      <w:r>
        <w:rPr>
          <w:noProof/>
        </w:rPr>
        <w:drawing>
          <wp:inline distT="0" distB="0" distL="0" distR="0">
            <wp:extent cx="6105525" cy="1066800"/>
            <wp:effectExtent l="19050" t="0" r="9525" b="0"/>
            <wp:docPr id="1" name="Immagine 1" descr="Macintosh HD:Users:robertopapa:Desktop:kit:header PNG RGB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obertopapa:Desktop:kit:header PNG RGB copi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8E5" w:rsidRDefault="008C38E5" w:rsidP="008C38E5">
      <w:pPr>
        <w:jc w:val="center"/>
      </w:pPr>
    </w:p>
    <w:p w:rsidR="008C38E5" w:rsidRDefault="008C38E5" w:rsidP="008C38E5">
      <w:pPr>
        <w:jc w:val="center"/>
      </w:pPr>
    </w:p>
    <w:p w:rsidR="008C38E5" w:rsidRDefault="008C38E5" w:rsidP="008C38E5">
      <w:pPr>
        <w:jc w:val="center"/>
      </w:pPr>
      <w:r>
        <w:rPr>
          <w:b/>
          <w:sz w:val="32"/>
          <w:szCs w:val="32"/>
        </w:rPr>
        <w:t>PROGRAMMA  SVOLTO</w:t>
      </w:r>
    </w:p>
    <w:p w:rsidR="008C38E5" w:rsidRDefault="008C38E5" w:rsidP="008C38E5">
      <w:pPr>
        <w:jc w:val="center"/>
        <w:rPr>
          <w:b/>
        </w:rPr>
      </w:pPr>
    </w:p>
    <w:p w:rsidR="008C38E5" w:rsidRDefault="008C38E5" w:rsidP="008C38E5">
      <w:pPr>
        <w:jc w:val="center"/>
      </w:pPr>
      <w:r>
        <w:rPr>
          <w:b/>
        </w:rPr>
        <w:t xml:space="preserve">Disciplina: </w:t>
      </w:r>
      <w:r>
        <w:t>Metodologie Operative</w:t>
      </w:r>
    </w:p>
    <w:p w:rsidR="008C38E5" w:rsidRDefault="008C38E5" w:rsidP="008C38E5">
      <w:pPr>
        <w:jc w:val="center"/>
      </w:pPr>
      <w:r>
        <w:rPr>
          <w:b/>
        </w:rPr>
        <w:t>Docente:</w:t>
      </w:r>
      <w:r>
        <w:t xml:space="preserve"> </w:t>
      </w:r>
      <w:proofErr w:type="spellStart"/>
      <w:r>
        <w:t>Sepe</w:t>
      </w:r>
      <w:proofErr w:type="spellEnd"/>
      <w:r>
        <w:t xml:space="preserve"> Antonietta</w:t>
      </w:r>
    </w:p>
    <w:p w:rsidR="008C38E5" w:rsidRDefault="008C38E5" w:rsidP="008C38E5">
      <w:pPr>
        <w:jc w:val="center"/>
      </w:pPr>
      <w:r>
        <w:rPr>
          <w:b/>
        </w:rPr>
        <w:t>Anno Scolastico</w:t>
      </w:r>
      <w:r>
        <w:t>: 2019/2020</w:t>
      </w:r>
    </w:p>
    <w:p w:rsidR="008C38E5" w:rsidRDefault="008C38E5" w:rsidP="008C38E5">
      <w:pPr>
        <w:ind w:right="-143"/>
        <w:jc w:val="center"/>
      </w:pPr>
      <w:r>
        <w:rPr>
          <w:b/>
        </w:rPr>
        <w:t xml:space="preserve">Classe: </w:t>
      </w:r>
      <w:r>
        <w:t>III As</w:t>
      </w:r>
    </w:p>
    <w:p w:rsidR="008C38E5" w:rsidRDefault="008C38E5" w:rsidP="008C38E5">
      <w:pPr>
        <w:ind w:right="-143"/>
        <w:jc w:val="center"/>
      </w:pPr>
    </w:p>
    <w:p w:rsidR="008C38E5" w:rsidRDefault="008C38E5" w:rsidP="008C38E5">
      <w:pPr>
        <w:jc w:val="center"/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  <w:r>
        <w:rPr>
          <w:b/>
        </w:rPr>
        <w:t>ACCOGLIENZA:</w:t>
      </w:r>
    </w:p>
    <w:p w:rsidR="008C38E5" w:rsidRDefault="008C38E5" w:rsidP="008C38E5">
      <w:r>
        <w:t>-  Conoscenza della classe;</w:t>
      </w:r>
    </w:p>
    <w:p w:rsidR="008C38E5" w:rsidRDefault="008C38E5" w:rsidP="008C38E5">
      <w:r>
        <w:t>-  Presentazione della programma;</w:t>
      </w:r>
    </w:p>
    <w:p w:rsidR="008C38E5" w:rsidRDefault="008C38E5" w:rsidP="008C38E5">
      <w:r>
        <w:t>-  Test d’ingresso.</w:t>
      </w: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  <w:r>
        <w:rPr>
          <w:b/>
        </w:rPr>
        <w:t>IL RIEPILOGO:</w:t>
      </w:r>
    </w:p>
    <w:p w:rsidR="008C38E5" w:rsidRDefault="008C38E5" w:rsidP="008C38E5">
      <w:r>
        <w:t>-Ripresa dei nuclei fondanti della disciplina affrontati nel corso del secondo anno.</w:t>
      </w:r>
    </w:p>
    <w:p w:rsidR="008C38E5" w:rsidRDefault="008C38E5" w:rsidP="008C38E5">
      <w:pPr>
        <w:rPr>
          <w:b/>
        </w:rPr>
      </w:pPr>
      <w:r>
        <w:rPr>
          <w:b/>
        </w:rPr>
        <w:t xml:space="preserve">  </w:t>
      </w:r>
    </w:p>
    <w:p w:rsidR="008C38E5" w:rsidRDefault="008C38E5" w:rsidP="008C38E5">
      <w:pPr>
        <w:rPr>
          <w:b/>
        </w:rPr>
      </w:pPr>
      <w:r>
        <w:rPr>
          <w:b/>
        </w:rPr>
        <w:t xml:space="preserve"> NOZIONI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PUERICULTURA:</w:t>
      </w:r>
    </w:p>
    <w:p w:rsidR="008C38E5" w:rsidRDefault="008C38E5" w:rsidP="008C38E5">
      <w:r>
        <w:t>-Il cordone ombelicale;</w:t>
      </w:r>
    </w:p>
    <w:p w:rsidR="008C38E5" w:rsidRDefault="008C38E5" w:rsidP="008C38E5">
      <w:r>
        <w:t xml:space="preserve">-Indice di </w:t>
      </w:r>
      <w:proofErr w:type="spellStart"/>
      <w:r>
        <w:t>Apgar</w:t>
      </w:r>
      <w:proofErr w:type="spellEnd"/>
      <w:r>
        <w:t xml:space="preserve">; </w:t>
      </w:r>
    </w:p>
    <w:p w:rsidR="008C38E5" w:rsidRDefault="008C38E5" w:rsidP="008C38E5">
      <w:r>
        <w:t>-Vernice caseosa;</w:t>
      </w:r>
    </w:p>
    <w:p w:rsidR="008C38E5" w:rsidRDefault="008C38E5" w:rsidP="008C38E5">
      <w:r>
        <w:t>-Fontanelle craniche.</w:t>
      </w: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  <w:r>
        <w:rPr>
          <w:b/>
        </w:rPr>
        <w:t>I MINORI:</w:t>
      </w:r>
    </w:p>
    <w:p w:rsidR="008C38E5" w:rsidRDefault="008C38E5" w:rsidP="008C38E5">
      <w:r>
        <w:t>-  L’alimentazione del bambino:</w:t>
      </w:r>
    </w:p>
    <w:p w:rsidR="008C38E5" w:rsidRDefault="008C38E5" w:rsidP="008C38E5">
      <w:pPr>
        <w:pStyle w:val="Paragrafoelenco"/>
        <w:numPr>
          <w:ilvl w:val="0"/>
          <w:numId w:val="1"/>
        </w:numPr>
      </w:pPr>
      <w:r>
        <w:t>L’allattamento al seno;</w:t>
      </w:r>
    </w:p>
    <w:p w:rsidR="008C38E5" w:rsidRDefault="008C38E5" w:rsidP="008C38E5">
      <w:pPr>
        <w:pStyle w:val="Paragrafoelenco"/>
        <w:numPr>
          <w:ilvl w:val="0"/>
          <w:numId w:val="1"/>
        </w:numPr>
      </w:pPr>
      <w:r>
        <w:t>I ritmi e quantitativi  e orari delle poppate;</w:t>
      </w:r>
    </w:p>
    <w:p w:rsidR="008C38E5" w:rsidRDefault="008C38E5" w:rsidP="008C38E5">
      <w:pPr>
        <w:pStyle w:val="Paragrafoelenco"/>
        <w:numPr>
          <w:ilvl w:val="0"/>
          <w:numId w:val="1"/>
        </w:numPr>
      </w:pPr>
      <w:r>
        <w:t>I vantaggi del latte materno.</w:t>
      </w:r>
    </w:p>
    <w:p w:rsidR="008C38E5" w:rsidRDefault="008C38E5" w:rsidP="008C38E5">
      <w:pPr>
        <w:pStyle w:val="Paragrafoelenco"/>
        <w:numPr>
          <w:ilvl w:val="0"/>
          <w:numId w:val="1"/>
        </w:numPr>
      </w:pPr>
      <w:r>
        <w:t>Le controindicazioni e complicazioni dell’allattamento;</w:t>
      </w:r>
    </w:p>
    <w:p w:rsidR="008C38E5" w:rsidRDefault="008C38E5" w:rsidP="008C38E5">
      <w:pPr>
        <w:pStyle w:val="Paragrafoelenco"/>
        <w:numPr>
          <w:ilvl w:val="0"/>
          <w:numId w:val="1"/>
        </w:numPr>
      </w:pPr>
      <w:r>
        <w:t>Il divezzamento:</w:t>
      </w:r>
    </w:p>
    <w:p w:rsidR="008C38E5" w:rsidRDefault="008C38E5" w:rsidP="008C38E5">
      <w:pPr>
        <w:pStyle w:val="Paragrafoelenco"/>
        <w:numPr>
          <w:ilvl w:val="0"/>
          <w:numId w:val="1"/>
        </w:numPr>
      </w:pPr>
      <w:r>
        <w:t>Gli alimenti.</w:t>
      </w:r>
    </w:p>
    <w:p w:rsidR="008C38E5" w:rsidRDefault="008C38E5" w:rsidP="008C38E5">
      <w:r>
        <w:t>-Il bagnetto;</w:t>
      </w:r>
    </w:p>
    <w:p w:rsidR="008C38E5" w:rsidRDefault="008C38E5" w:rsidP="008C38E5">
      <w:r>
        <w:t>-Il pianto;</w:t>
      </w:r>
    </w:p>
    <w:p w:rsidR="008C38E5" w:rsidRDefault="008C38E5" w:rsidP="008C38E5">
      <w:r>
        <w:t>-Eritema da pannolino;</w:t>
      </w:r>
    </w:p>
    <w:p w:rsidR="008C38E5" w:rsidRDefault="008C38E5" w:rsidP="008C38E5">
      <w:r>
        <w:t>-Il rigurgito;</w:t>
      </w:r>
    </w:p>
    <w:p w:rsidR="008C38E5" w:rsidRDefault="008C38E5" w:rsidP="008C38E5">
      <w:r>
        <w:t>-Crosta lattea</w:t>
      </w:r>
    </w:p>
    <w:p w:rsidR="008C38E5" w:rsidRDefault="008C38E5" w:rsidP="008C38E5"/>
    <w:p w:rsidR="008C38E5" w:rsidRDefault="008C38E5" w:rsidP="008C38E5">
      <w:pPr>
        <w:rPr>
          <w:b/>
        </w:rPr>
      </w:pPr>
      <w:r>
        <w:t xml:space="preserve"> </w:t>
      </w:r>
      <w:r>
        <w:rPr>
          <w:b/>
        </w:rPr>
        <w:t>STRUTTURE A SOSTEGNO DELL’INFANZIA:</w:t>
      </w:r>
    </w:p>
    <w:p w:rsidR="008C38E5" w:rsidRDefault="008C38E5" w:rsidP="008C38E5">
      <w:r>
        <w:t>-Asilo nido;</w:t>
      </w: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  <w:r>
        <w:t>- Ludoteche.</w:t>
      </w: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>
            <wp:extent cx="6105525" cy="1066800"/>
            <wp:effectExtent l="19050" t="0" r="9525" b="0"/>
            <wp:docPr id="2" name="Immagine 15" descr="Macintosh HD:Users:robertopapa:Desktop:kit:header PNG RGB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5" descr="Macintosh HD:Users:robertopapa:Desktop:kit:header PNG RGB copi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</w:p>
    <w:p w:rsidR="008C38E5" w:rsidRDefault="008C38E5" w:rsidP="008C38E5">
      <w:pPr>
        <w:rPr>
          <w:rFonts w:ascii="Arial" w:hAnsi="Arial" w:cs="Arial"/>
          <w:sz w:val="16"/>
          <w:szCs w:val="16"/>
        </w:rPr>
      </w:pPr>
    </w:p>
    <w:p w:rsidR="008C38E5" w:rsidRDefault="008C38E5" w:rsidP="008C38E5">
      <w:pPr>
        <w:rPr>
          <w:b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b/>
        </w:rPr>
        <w:t>LO STAGE</w:t>
      </w:r>
    </w:p>
    <w:p w:rsidR="008C38E5" w:rsidRDefault="008C38E5" w:rsidP="008C38E5">
      <w:r>
        <w:t>-  Lo stage;</w:t>
      </w:r>
    </w:p>
    <w:p w:rsidR="008C38E5" w:rsidRDefault="008C38E5" w:rsidP="008C38E5">
      <w:r>
        <w:t>-  Il tutor nello stage;</w:t>
      </w:r>
    </w:p>
    <w:p w:rsidR="008C38E5" w:rsidRDefault="008C38E5" w:rsidP="008C38E5">
      <w:r>
        <w:t>-  Apprendere dall’esperienza;</w:t>
      </w:r>
    </w:p>
    <w:p w:rsidR="008C38E5" w:rsidRDefault="008C38E5" w:rsidP="008C38E5">
      <w:r>
        <w:t>-  Il decalogo del tirocinante.</w:t>
      </w:r>
    </w:p>
    <w:p w:rsidR="008C38E5" w:rsidRDefault="008C38E5" w:rsidP="008C38E5">
      <w:pPr>
        <w:rPr>
          <w:b/>
        </w:rPr>
      </w:pPr>
    </w:p>
    <w:p w:rsidR="008C38E5" w:rsidRDefault="008C38E5" w:rsidP="008C38E5">
      <w:r>
        <w:rPr>
          <w:b/>
        </w:rPr>
        <w:t xml:space="preserve"> LE ATTIVITA’CREATIVE MANIPOLATIVE E GRAFICHE</w:t>
      </w:r>
    </w:p>
    <w:p w:rsidR="008C38E5" w:rsidRDefault="008C38E5" w:rsidP="008C38E5">
      <w:r>
        <w:t>-  Ricorrenze della tradizione;</w:t>
      </w:r>
    </w:p>
    <w:p w:rsidR="008C38E5" w:rsidRDefault="008C38E5" w:rsidP="008C38E5">
      <w:r>
        <w:t>-  Lavoriamo con la carta ( cartelloni, velina, crespa);</w:t>
      </w:r>
    </w:p>
    <w:p w:rsidR="008C38E5" w:rsidRDefault="008C38E5" w:rsidP="008C38E5">
      <w:r>
        <w:t>-  Di tutto un po’.</w:t>
      </w: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  <w:r>
        <w:rPr>
          <w:b/>
        </w:rPr>
        <w:t xml:space="preserve">LE TECNICHE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ANIMAZIONE LUDICHE E CULTURALI</w:t>
      </w:r>
    </w:p>
    <w:p w:rsidR="008C38E5" w:rsidRDefault="008C38E5" w:rsidP="008C38E5">
      <w:r>
        <w:rPr>
          <w:b/>
        </w:rPr>
        <w:t xml:space="preserve">-  </w:t>
      </w:r>
      <w:r>
        <w:t xml:space="preserve"> Laboratorio di animazione; </w:t>
      </w:r>
    </w:p>
    <w:p w:rsidR="008C38E5" w:rsidRDefault="008C38E5" w:rsidP="008C38E5">
      <w:r>
        <w:t>-   ludico;</w:t>
      </w:r>
    </w:p>
    <w:p w:rsidR="008C38E5" w:rsidRDefault="008C38E5" w:rsidP="008C38E5">
      <w:r>
        <w:t>-   pittorico;</w:t>
      </w:r>
    </w:p>
    <w:p w:rsidR="008C38E5" w:rsidRDefault="008C38E5" w:rsidP="008C38E5">
      <w:pPr>
        <w:rPr>
          <w:b/>
        </w:rPr>
      </w:pPr>
      <w:r>
        <w:t>-   culturale.</w:t>
      </w:r>
      <w:r>
        <w:rPr>
          <w:b/>
        </w:rPr>
        <w:t xml:space="preserve"> </w:t>
      </w: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r>
        <w:t xml:space="preserve">    DATA                                                                                                                        DOCENTE</w:t>
      </w: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sz w:val="28"/>
          <w:szCs w:val="28"/>
        </w:rPr>
      </w:pPr>
      <w:r>
        <w:rPr>
          <w:sz w:val="28"/>
          <w:szCs w:val="28"/>
        </w:rPr>
        <w:t xml:space="preserve">09/06/2020                                                                                         Antonietta  </w:t>
      </w:r>
      <w:proofErr w:type="spellStart"/>
      <w:r>
        <w:rPr>
          <w:sz w:val="28"/>
          <w:szCs w:val="28"/>
        </w:rPr>
        <w:t>Sepe</w:t>
      </w:r>
      <w:proofErr w:type="spellEnd"/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</w:p>
    <w:p w:rsidR="008C38E5" w:rsidRDefault="008C38E5" w:rsidP="008C38E5">
      <w:pPr>
        <w:rPr>
          <w:b/>
        </w:rPr>
      </w:pPr>
      <w:r>
        <w:rPr>
          <w:noProof/>
        </w:rPr>
        <w:drawing>
          <wp:inline distT="0" distB="0" distL="0" distR="0">
            <wp:extent cx="6105525" cy="333375"/>
            <wp:effectExtent l="19050" t="0" r="9525" b="0"/>
            <wp:docPr id="3" name="Immagine 16" descr="Macintosh HD:Users:robertopapa:Desktop:kit:footer PNG RGB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 descr="Macintosh HD:Users:robertopapa:Desktop:kit:footer PNG RGB copi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8E5" w:rsidRDefault="008C38E5" w:rsidP="008C38E5">
      <w:pPr>
        <w:jc w:val="center"/>
      </w:pPr>
    </w:p>
    <w:p w:rsidR="00740D1B" w:rsidRDefault="00740D1B"/>
    <w:sectPr w:rsidR="00740D1B" w:rsidSect="00740D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81084"/>
    <w:multiLevelType w:val="hybridMultilevel"/>
    <w:tmpl w:val="B576E0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38E5"/>
    <w:rsid w:val="00740D1B"/>
    <w:rsid w:val="008C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38E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38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38E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9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2020-06-03T22:26:00Z</dcterms:created>
  <dcterms:modified xsi:type="dcterms:W3CDTF">2020-06-03T22:26:00Z</dcterms:modified>
</cp:coreProperties>
</file>