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A5" w:rsidRDefault="00572CA5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>PROGRAMMA</w:t>
      </w:r>
      <w:r w:rsidR="005D033D">
        <w:rPr>
          <w:rFonts w:ascii="Calibri" w:hAnsi="Calibri" w:cs="Calibri"/>
          <w:sz w:val="22"/>
          <w:szCs w:val="22"/>
        </w:rPr>
        <w:t xml:space="preserve">  DI ITALIANO</w:t>
      </w:r>
      <w:r>
        <w:rPr>
          <w:rFonts w:ascii="Calibri" w:hAnsi="Calibri" w:cs="Calibri"/>
          <w:sz w:val="22"/>
          <w:szCs w:val="22"/>
        </w:rPr>
        <w:t xml:space="preserve"> SVOLT</w:t>
      </w:r>
      <w:r w:rsidR="00BC017C">
        <w:rPr>
          <w:rFonts w:ascii="Calibri" w:hAnsi="Calibri" w:cs="Calibri"/>
          <w:sz w:val="22"/>
          <w:szCs w:val="22"/>
        </w:rPr>
        <w:t>O NELL’ANNO SCOLASTICO 2019/2020</w:t>
      </w:r>
    </w:p>
    <w:p w:rsidR="00572CA5" w:rsidRDefault="00BC017C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CLASSE: III AOD</w:t>
      </w:r>
    </w:p>
    <w:p w:rsidR="00F2473D" w:rsidRDefault="00BC017C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DOCENTE: MARIA MONACO</w:t>
      </w:r>
    </w:p>
    <w:p w:rsidR="005D033D" w:rsidRDefault="00780514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MODULO </w:t>
      </w:r>
      <w:r w:rsidR="005D033D">
        <w:rPr>
          <w:rFonts w:ascii="Calibri" w:hAnsi="Calibri" w:cs="Calibri"/>
          <w:sz w:val="22"/>
          <w:szCs w:val="22"/>
        </w:rPr>
        <w:t>0: LABORATORIO TESTUALE</w:t>
      </w:r>
    </w:p>
    <w:p w:rsidR="005D033D" w:rsidRDefault="005D033D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-Guida alla produzione scritta: la relazione; il riassunto;  il comm</w:t>
      </w:r>
      <w:r w:rsidR="00934925">
        <w:rPr>
          <w:rFonts w:ascii="Calibri" w:hAnsi="Calibri" w:cs="Calibri"/>
          <w:sz w:val="22"/>
          <w:szCs w:val="22"/>
        </w:rPr>
        <w:t>ento; la parafrasi</w:t>
      </w:r>
    </w:p>
    <w:p w:rsidR="005D033D" w:rsidRDefault="005D033D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-Il testo poetico: elementi essenziali di metrica</w:t>
      </w:r>
    </w:p>
    <w:p w:rsidR="005D033D" w:rsidRPr="005D033D" w:rsidRDefault="005D033D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-Il testo argomentativo</w:t>
      </w:r>
    </w:p>
    <w:p w:rsidR="00BC017C" w:rsidRDefault="006034FB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5D033D">
        <w:rPr>
          <w:rFonts w:ascii="Calibri" w:hAnsi="Calibri" w:cs="Calibri"/>
          <w:sz w:val="22"/>
          <w:szCs w:val="22"/>
        </w:rPr>
        <w:t>UDA 1: LE ORIGINI DELLA LINGUA E DELLA LETTERATURA ITALIANA</w:t>
      </w:r>
    </w:p>
    <w:p w:rsidR="005D033D" w:rsidRDefault="005D033D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-I primi documenti in volgare</w:t>
      </w:r>
    </w:p>
    <w:p w:rsidR="005D033D" w:rsidRDefault="00A37111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-La</w:t>
      </w:r>
      <w:r w:rsidR="005D033D">
        <w:rPr>
          <w:rFonts w:ascii="Calibri" w:hAnsi="Calibri" w:cs="Calibri"/>
          <w:sz w:val="22"/>
          <w:szCs w:val="22"/>
        </w:rPr>
        <w:t xml:space="preserve"> letteratura cortese</w:t>
      </w:r>
    </w:p>
    <w:p w:rsidR="00A37111" w:rsidRDefault="00A37111" w:rsidP="005D033D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-I poemi epici dell’Europa settentrionale</w:t>
      </w:r>
    </w:p>
    <w:p w:rsidR="00780514" w:rsidRDefault="005D033D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UDA 2:</w:t>
      </w:r>
      <w:r w:rsidR="00A37111">
        <w:rPr>
          <w:rFonts w:ascii="Calibri" w:hAnsi="Calibri" w:cs="Calibri"/>
          <w:sz w:val="22"/>
          <w:szCs w:val="22"/>
        </w:rPr>
        <w:t xml:space="preserve"> LA LETTERATURA  </w:t>
      </w:r>
      <w:r w:rsidR="009D65E4">
        <w:rPr>
          <w:rFonts w:ascii="Calibri" w:hAnsi="Calibri" w:cs="Calibri"/>
          <w:sz w:val="22"/>
          <w:szCs w:val="22"/>
        </w:rPr>
        <w:t>DEL DUECENTO</w:t>
      </w:r>
    </w:p>
    <w:p w:rsidR="009D65E4" w:rsidRDefault="009D65E4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-Nascita della letteratura religiosa</w:t>
      </w:r>
    </w:p>
    <w:p w:rsidR="00A37111" w:rsidRDefault="00A37111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-FRANCESCO D’ASSISI:</w:t>
      </w:r>
      <w:r w:rsidR="009D65E4">
        <w:rPr>
          <w:rFonts w:ascii="Calibri" w:hAnsi="Calibri" w:cs="Calibri"/>
          <w:sz w:val="22"/>
          <w:szCs w:val="22"/>
        </w:rPr>
        <w:t xml:space="preserve"> profilo della vita e dell’</w:t>
      </w:r>
      <w:r w:rsidR="00934925">
        <w:rPr>
          <w:rFonts w:ascii="Calibri" w:hAnsi="Calibri" w:cs="Calibri"/>
          <w:sz w:val="22"/>
          <w:szCs w:val="22"/>
        </w:rPr>
        <w:t>opera</w:t>
      </w:r>
    </w:p>
    <w:p w:rsidR="00D24C0B" w:rsidRDefault="00D24C0B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TESTI : “Il cantico delle creature”</w:t>
      </w:r>
    </w:p>
    <w:p w:rsidR="009D65E4" w:rsidRDefault="009D65E4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-Il Dolce Stil Novo</w:t>
      </w:r>
    </w:p>
    <w:p w:rsidR="009D65E4" w:rsidRDefault="00934925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-La poesia comico-realistica</w:t>
      </w:r>
    </w:p>
    <w:p w:rsidR="00D24C0B" w:rsidRDefault="00D24C0B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9D65E4">
        <w:rPr>
          <w:rFonts w:ascii="Calibri" w:hAnsi="Calibri" w:cs="Calibri"/>
          <w:sz w:val="22"/>
          <w:szCs w:val="22"/>
        </w:rPr>
        <w:t>ECCO ANGIOLIERI: profilo delle vita e dell’</w:t>
      </w:r>
      <w:r w:rsidR="00934925">
        <w:rPr>
          <w:rFonts w:ascii="Calibri" w:hAnsi="Calibri" w:cs="Calibri"/>
          <w:sz w:val="22"/>
          <w:szCs w:val="22"/>
        </w:rPr>
        <w:t>opera</w:t>
      </w:r>
    </w:p>
    <w:p w:rsidR="00D24C0B" w:rsidRDefault="00D24C0B" w:rsidP="00A37111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TESTI</w:t>
      </w:r>
      <w:r w:rsidR="009D65E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“S’i’ fosse foco, arderei ‘l mondo”</w:t>
      </w:r>
    </w:p>
    <w:p w:rsidR="006034FB" w:rsidRDefault="0028079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="00A37111">
        <w:rPr>
          <w:rFonts w:ascii="Calibri" w:hAnsi="Calibri" w:cs="Calibri"/>
          <w:sz w:val="22"/>
          <w:szCs w:val="22"/>
        </w:rPr>
        <w:t>DA 3</w:t>
      </w:r>
      <w:r>
        <w:rPr>
          <w:rFonts w:ascii="Calibri" w:hAnsi="Calibri" w:cs="Calibri"/>
          <w:sz w:val="22"/>
          <w:szCs w:val="22"/>
        </w:rPr>
        <w:t xml:space="preserve">: </w:t>
      </w:r>
      <w:r w:rsidR="00A37111">
        <w:rPr>
          <w:rFonts w:ascii="Calibri" w:hAnsi="Calibri" w:cs="Calibri"/>
          <w:sz w:val="22"/>
          <w:szCs w:val="22"/>
        </w:rPr>
        <w:t>IL TRECENTO</w:t>
      </w:r>
      <w:r w:rsidR="00D24C0B">
        <w:rPr>
          <w:rFonts w:ascii="Calibri" w:hAnsi="Calibri" w:cs="Calibri"/>
          <w:sz w:val="22"/>
          <w:szCs w:val="22"/>
        </w:rPr>
        <w:t xml:space="preserve"> </w:t>
      </w:r>
    </w:p>
    <w:p w:rsidR="009D65E4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DANTE ALIGHIERI: profilo della vita e dell’</w:t>
      </w:r>
      <w:r w:rsidR="00934925">
        <w:rPr>
          <w:rFonts w:ascii="Calibri" w:hAnsi="Calibri" w:cs="Calibri"/>
          <w:sz w:val="22"/>
          <w:szCs w:val="22"/>
        </w:rPr>
        <w:t>opera</w:t>
      </w:r>
    </w:p>
    <w:p w:rsidR="009D65E4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TESTI: “Tanto gentile e tanto onesta pare”</w:t>
      </w:r>
    </w:p>
    <w:p w:rsidR="009D65E4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“Guido, i’ vorrei che tu e Lapo ed io”</w:t>
      </w:r>
    </w:p>
    <w:p w:rsidR="009D65E4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“Il primo incontro con Beatrice” ( da “Vita Nova”, cap.I)</w:t>
      </w:r>
    </w:p>
    <w:p w:rsidR="009D65E4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Inferno: canto I</w:t>
      </w:r>
      <w:r w:rsidR="00934925">
        <w:rPr>
          <w:rFonts w:ascii="Calibri" w:hAnsi="Calibri" w:cs="Calibri"/>
          <w:sz w:val="22"/>
          <w:szCs w:val="22"/>
        </w:rPr>
        <w:t xml:space="preserve"> (vv.1-27)</w:t>
      </w:r>
    </w:p>
    <w:p w:rsidR="00934925" w:rsidRDefault="00934925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934925" w:rsidRDefault="00934925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934925" w:rsidRDefault="00934925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9D65E4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FRANCESCO PETRARCA: profilo della vita e dell’</w:t>
      </w:r>
      <w:r w:rsidR="00934925">
        <w:rPr>
          <w:rFonts w:ascii="Calibri" w:hAnsi="Calibri" w:cs="Calibri"/>
          <w:sz w:val="22"/>
          <w:szCs w:val="22"/>
        </w:rPr>
        <w:t>opera</w:t>
      </w:r>
    </w:p>
    <w:p w:rsidR="0064297A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TESTI: “Movesi il vecchierel</w:t>
      </w:r>
      <w:r w:rsidR="0064297A">
        <w:rPr>
          <w:rFonts w:ascii="Calibri" w:hAnsi="Calibri" w:cs="Calibri"/>
          <w:sz w:val="22"/>
          <w:szCs w:val="22"/>
        </w:rPr>
        <w:t xml:space="preserve"> canuto et biancho”</w:t>
      </w:r>
    </w:p>
    <w:p w:rsidR="0064297A" w:rsidRDefault="0064297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“Solo e pensoso i più deserti campi”</w:t>
      </w:r>
    </w:p>
    <w:p w:rsidR="0064297A" w:rsidRDefault="0064297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“O cameretta che già fosti un porto”</w:t>
      </w:r>
    </w:p>
    <w:p w:rsidR="0064297A" w:rsidRDefault="0064297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GIOVANNI BOCCACCIO: profilo della vita e dell’</w:t>
      </w:r>
      <w:r w:rsidR="00934925">
        <w:rPr>
          <w:rFonts w:ascii="Calibri" w:hAnsi="Calibri" w:cs="Calibri"/>
          <w:sz w:val="22"/>
          <w:szCs w:val="22"/>
        </w:rPr>
        <w:t>opera</w:t>
      </w:r>
    </w:p>
    <w:p w:rsidR="0064297A" w:rsidRDefault="0064297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TESTI: “Nastagio degli Onesti”</w:t>
      </w:r>
    </w:p>
    <w:p w:rsidR="009D65E4" w:rsidRDefault="009D65E4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64297A">
        <w:rPr>
          <w:rFonts w:ascii="Calibri" w:hAnsi="Calibri" w:cs="Calibri"/>
          <w:sz w:val="22"/>
          <w:szCs w:val="22"/>
        </w:rPr>
        <w:t xml:space="preserve">            “</w:t>
      </w:r>
      <w:r w:rsidR="00080E3D">
        <w:rPr>
          <w:rFonts w:ascii="Calibri" w:hAnsi="Calibri" w:cs="Calibri"/>
          <w:sz w:val="22"/>
          <w:szCs w:val="22"/>
        </w:rPr>
        <w:t>Federigo degli Alberi</w:t>
      </w:r>
      <w:r w:rsidR="0064297A">
        <w:rPr>
          <w:rFonts w:ascii="Calibri" w:hAnsi="Calibri" w:cs="Calibri"/>
          <w:sz w:val="22"/>
          <w:szCs w:val="22"/>
        </w:rPr>
        <w:t>ghi”</w:t>
      </w:r>
    </w:p>
    <w:p w:rsidR="0064297A" w:rsidRDefault="0064297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“Chichibìo e la gru”</w:t>
      </w:r>
    </w:p>
    <w:p w:rsidR="00934925" w:rsidRDefault="0064297A" w:rsidP="0064297A">
      <w:pPr>
        <w:spacing w:after="120"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“Andreuccio da Perugia”</w:t>
      </w:r>
    </w:p>
    <w:p w:rsidR="0064297A" w:rsidRDefault="00934925" w:rsidP="0064297A">
      <w:pPr>
        <w:spacing w:after="120"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</w:t>
      </w:r>
      <w:r w:rsidR="0064297A">
        <w:rPr>
          <w:rFonts w:ascii="Calibri" w:hAnsi="Calibri" w:cs="Calibri"/>
          <w:sz w:val="22"/>
          <w:szCs w:val="22"/>
        </w:rPr>
        <w:t xml:space="preserve">“Lisabetta da Messina” </w:t>
      </w:r>
    </w:p>
    <w:p w:rsidR="00A37111" w:rsidRDefault="00A37111" w:rsidP="00934925">
      <w:pPr>
        <w:tabs>
          <w:tab w:val="left" w:pos="756"/>
        </w:tabs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UDA 4: LA CIVILTA’ UMANISTICO-RINASCIMENTALE</w:t>
      </w:r>
    </w:p>
    <w:p w:rsidR="0064297A" w:rsidRDefault="0064297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-La letteratura del ‘400 e del </w:t>
      </w:r>
      <w:r w:rsidR="00080E3D">
        <w:rPr>
          <w:rFonts w:ascii="Calibri" w:hAnsi="Calibri" w:cs="Calibri"/>
          <w:sz w:val="22"/>
          <w:szCs w:val="22"/>
        </w:rPr>
        <w:t xml:space="preserve">‘500 in Italia: i centri culturali; il mecenatismo;  la </w:t>
      </w:r>
      <w:r w:rsidR="00934925">
        <w:rPr>
          <w:rFonts w:ascii="Calibri" w:hAnsi="Calibri" w:cs="Calibri"/>
          <w:sz w:val="22"/>
          <w:szCs w:val="22"/>
        </w:rPr>
        <w:t>nascita della filologia</w:t>
      </w:r>
    </w:p>
    <w:p w:rsidR="00080E3D" w:rsidRDefault="00080E3D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LORENZO DE’ MEDICI: profilo della vita e dell’</w:t>
      </w:r>
      <w:r w:rsidR="00934925">
        <w:rPr>
          <w:rFonts w:ascii="Calibri" w:hAnsi="Calibri" w:cs="Calibri"/>
          <w:sz w:val="22"/>
          <w:szCs w:val="22"/>
        </w:rPr>
        <w:t>opera</w:t>
      </w:r>
    </w:p>
    <w:p w:rsidR="00080E3D" w:rsidRDefault="00080E3D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TESTI: “Canzone di Bacco” (vv.1-20)</w:t>
      </w:r>
    </w:p>
    <w:p w:rsidR="00080E3D" w:rsidRDefault="00080E3D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LUDOVICO ARIOSTO: profilo della vita e dell’</w:t>
      </w:r>
      <w:r w:rsidR="00934925">
        <w:rPr>
          <w:rFonts w:ascii="Calibri" w:hAnsi="Calibri" w:cs="Calibri"/>
          <w:sz w:val="22"/>
          <w:szCs w:val="22"/>
        </w:rPr>
        <w:t>opera</w:t>
      </w:r>
    </w:p>
    <w:p w:rsidR="00080E3D" w:rsidRDefault="00080E3D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TESTI: Il proemio dell’</w:t>
      </w:r>
      <w:r w:rsidR="0093492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”Orlando furioso” (vv.1-24)</w:t>
      </w:r>
    </w:p>
    <w:p w:rsidR="00080E3D" w:rsidRDefault="00934925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NICCOLO’ MACHIAVELLI: profilo della vita e dell’opera</w:t>
      </w:r>
    </w:p>
    <w:p w:rsidR="00934925" w:rsidRDefault="0005230E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LA DOCENTE</w:t>
      </w:r>
    </w:p>
    <w:p w:rsidR="0005230E" w:rsidRDefault="0005230E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MARIA MONACO</w:t>
      </w:r>
    </w:p>
    <w:p w:rsidR="0064297A" w:rsidRPr="00780514" w:rsidRDefault="0064297A" w:rsidP="0078051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0E4BAE" w:rsidRDefault="000E71C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</w:t>
      </w:r>
      <w:r w:rsidR="000E4BAE">
        <w:rPr>
          <w:rFonts w:ascii="Calibri" w:hAnsi="Calibri" w:cs="Calibri"/>
          <w:sz w:val="22"/>
          <w:szCs w:val="22"/>
        </w:rPr>
        <w:t xml:space="preserve">           </w:t>
      </w:r>
      <w:r w:rsidR="00F2473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</w:t>
      </w:r>
      <w:r w:rsidR="00BC017C">
        <w:rPr>
          <w:rFonts w:ascii="Calibri" w:hAnsi="Calibri" w:cs="Calibri"/>
          <w:sz w:val="22"/>
          <w:szCs w:val="22"/>
        </w:rPr>
        <w:t xml:space="preserve">                          </w:t>
      </w:r>
    </w:p>
    <w:p w:rsidR="00F2473D" w:rsidRDefault="00F2473D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MARIA MONACO</w:t>
      </w: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                                                                                                                </w:t>
      </w:r>
      <w:r w:rsidR="00A33857">
        <w:rPr>
          <w:rFonts w:ascii="Calibri" w:hAnsi="Calibri" w:cs="Calibri"/>
          <w:sz w:val="22"/>
          <w:szCs w:val="22"/>
        </w:rPr>
        <w:t xml:space="preserve">             </w:t>
      </w: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</w:t>
      </w:r>
      <w:r w:rsidR="00A33857">
        <w:rPr>
          <w:rFonts w:ascii="Calibri" w:hAnsi="Calibri" w:cs="Calibri"/>
          <w:sz w:val="22"/>
          <w:szCs w:val="22"/>
        </w:rPr>
        <w:t xml:space="preserve">                  </w:t>
      </w: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4BAE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D17F4C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A120ED" w:rsidRDefault="000E4BA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</w:t>
      </w:r>
    </w:p>
    <w:p w:rsidR="00D704CB" w:rsidRDefault="00D704CB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0E71CE" w:rsidRPr="00047511" w:rsidRDefault="000E71CE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sectPr w:rsidR="000E71CE" w:rsidRPr="00047511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CF9" w:rsidRDefault="00EC0CF9" w:rsidP="002B53A8">
      <w:r>
        <w:separator/>
      </w:r>
    </w:p>
  </w:endnote>
  <w:endnote w:type="continuationSeparator" w:id="0">
    <w:p w:rsidR="00EC0CF9" w:rsidRDefault="00EC0CF9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B53A8">
    <w:pPr>
      <w:pStyle w:val="Pidipagina"/>
    </w:pPr>
    <w:r>
      <w:rPr>
        <w:noProof/>
      </w:rPr>
      <w:drawing>
        <wp:inline distT="0" distB="0" distL="0" distR="0" wp14:anchorId="33E55937" wp14:editId="009C51B3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CF9" w:rsidRDefault="00EC0CF9" w:rsidP="002B53A8">
      <w:r>
        <w:separator/>
      </w:r>
    </w:p>
  </w:footnote>
  <w:footnote w:type="continuationSeparator" w:id="0">
    <w:p w:rsidR="00EC0CF9" w:rsidRDefault="00EC0CF9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B53A8">
    <w:pPr>
      <w:pStyle w:val="Intestazione"/>
    </w:pPr>
    <w:r>
      <w:rPr>
        <w:noProof/>
      </w:rPr>
      <w:drawing>
        <wp:inline distT="0" distB="0" distL="0" distR="0" wp14:anchorId="1BA76685" wp14:editId="0014AAB4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25C0"/>
    <w:multiLevelType w:val="hybridMultilevel"/>
    <w:tmpl w:val="E6CA760A"/>
    <w:lvl w:ilvl="0" w:tplc="0EB0FC8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8226FD"/>
    <w:multiLevelType w:val="hybridMultilevel"/>
    <w:tmpl w:val="9E6AE5B6"/>
    <w:lvl w:ilvl="0" w:tplc="EB5CBB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D"/>
    <w:rsid w:val="00047511"/>
    <w:rsid w:val="0005230E"/>
    <w:rsid w:val="00080E3D"/>
    <w:rsid w:val="000A29C7"/>
    <w:rsid w:val="000E4BAE"/>
    <w:rsid w:val="000E71CE"/>
    <w:rsid w:val="000F4223"/>
    <w:rsid w:val="0028079A"/>
    <w:rsid w:val="002B53A8"/>
    <w:rsid w:val="002C5ACF"/>
    <w:rsid w:val="004B1D23"/>
    <w:rsid w:val="004E0243"/>
    <w:rsid w:val="0056645F"/>
    <w:rsid w:val="00572CA5"/>
    <w:rsid w:val="005D033D"/>
    <w:rsid w:val="006034FB"/>
    <w:rsid w:val="0064297A"/>
    <w:rsid w:val="00690C20"/>
    <w:rsid w:val="006C703A"/>
    <w:rsid w:val="006F1F1D"/>
    <w:rsid w:val="00737235"/>
    <w:rsid w:val="00742773"/>
    <w:rsid w:val="00780514"/>
    <w:rsid w:val="008979DE"/>
    <w:rsid w:val="008B532F"/>
    <w:rsid w:val="008D2312"/>
    <w:rsid w:val="00934925"/>
    <w:rsid w:val="009C733B"/>
    <w:rsid w:val="009D2BF0"/>
    <w:rsid w:val="009D65E4"/>
    <w:rsid w:val="00A01C2D"/>
    <w:rsid w:val="00A05B39"/>
    <w:rsid w:val="00A120ED"/>
    <w:rsid w:val="00A22B30"/>
    <w:rsid w:val="00A33857"/>
    <w:rsid w:val="00A37111"/>
    <w:rsid w:val="00AD5700"/>
    <w:rsid w:val="00BC017C"/>
    <w:rsid w:val="00C2152B"/>
    <w:rsid w:val="00D0028B"/>
    <w:rsid w:val="00D17F4C"/>
    <w:rsid w:val="00D24C0B"/>
    <w:rsid w:val="00D647C1"/>
    <w:rsid w:val="00D704CB"/>
    <w:rsid w:val="00DB5DF7"/>
    <w:rsid w:val="00E11238"/>
    <w:rsid w:val="00E55055"/>
    <w:rsid w:val="00E828EB"/>
    <w:rsid w:val="00EC0CF9"/>
    <w:rsid w:val="00F23801"/>
    <w:rsid w:val="00F2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524D0CC-3BD0-49A8-992C-9269CC53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it-IT" w:eastAsia="it-IT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473D"/>
  </w:style>
  <w:style w:type="paragraph" w:styleId="Titolo1">
    <w:name w:val="heading 1"/>
    <w:basedOn w:val="Normale"/>
    <w:next w:val="Normale"/>
    <w:link w:val="Titolo1Carattere"/>
    <w:uiPriority w:val="9"/>
    <w:qFormat/>
    <w:rsid w:val="00F2473D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2473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73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2473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2473D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2473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2473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473D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73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73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73D"/>
    <w:rPr>
      <w:rFonts w:asciiTheme="majorHAnsi" w:eastAsiaTheme="majorEastAsia" w:hAnsiTheme="majorHAnsi" w:cstheme="majorBidi"/>
      <w:cap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73D"/>
    <w:rPr>
      <w:rFonts w:asciiTheme="majorHAnsi" w:eastAsiaTheme="majorEastAsia" w:hAnsiTheme="majorHAnsi" w:cstheme="majorBidi"/>
      <w:i/>
      <w:iCs/>
      <w:cap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2473D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73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oloCarattere">
    <w:name w:val="Titolo Carattere"/>
    <w:basedOn w:val="Carpredefinitoparagrafo"/>
    <w:link w:val="Titolo"/>
    <w:uiPriority w:val="10"/>
    <w:rsid w:val="00F2473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73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73D"/>
    <w:rPr>
      <w:color w:val="000000" w:themeColor="text1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2473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F2473D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Nessunaspaziatura">
    <w:name w:val="No Spacing"/>
    <w:uiPriority w:val="1"/>
    <w:qFormat/>
    <w:rsid w:val="00F2473D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2473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2473D"/>
    <w:rPr>
      <w:rFonts w:asciiTheme="majorHAnsi" w:eastAsiaTheme="majorEastAsia" w:hAnsiTheme="majorHAnsi" w:cstheme="majorBidi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2473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2473D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F2473D"/>
    <w:rPr>
      <w:i/>
      <w:iCs/>
      <w:color w:val="auto"/>
    </w:rPr>
  </w:style>
  <w:style w:type="character" w:styleId="Enfasiintensa">
    <w:name w:val="Intense Emphasis"/>
    <w:basedOn w:val="Carpredefinitoparagrafo"/>
    <w:uiPriority w:val="21"/>
    <w:qFormat/>
    <w:rsid w:val="00F2473D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iferimentodelicato">
    <w:name w:val="Subtle Reference"/>
    <w:basedOn w:val="Carpredefinitoparagrafo"/>
    <w:uiPriority w:val="31"/>
    <w:qFormat/>
    <w:rsid w:val="00F2473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F2473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olodellibro">
    <w:name w:val="Book Title"/>
    <w:basedOn w:val="Carpredefinitoparagrafo"/>
    <w:uiPriority w:val="33"/>
    <w:qFormat/>
    <w:rsid w:val="00F2473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2473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Pierpaolo Zamprotta</cp:lastModifiedBy>
  <cp:revision>2</cp:revision>
  <cp:lastPrinted>2019-06-05T22:40:00Z</cp:lastPrinted>
  <dcterms:created xsi:type="dcterms:W3CDTF">2020-06-10T18:32:00Z</dcterms:created>
  <dcterms:modified xsi:type="dcterms:W3CDTF">2020-06-10T18:32:00Z</dcterms:modified>
</cp:coreProperties>
</file>